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542" w:rsidRDefault="00C26542" w:rsidP="00BE7CE4">
      <w:pPr>
        <w:ind w:left="90"/>
        <w:jc w:val="center"/>
        <w:outlineLvl w:val="0"/>
        <w:rPr>
          <w:rFonts w:ascii="Arial" w:hAnsi="Arial"/>
          <w:b/>
          <w:sz w:val="28"/>
          <w:szCs w:val="28"/>
        </w:rPr>
      </w:pPr>
    </w:p>
    <w:p w:rsidR="00BE7CE4" w:rsidRDefault="00BE7CE4" w:rsidP="00BE7CE4">
      <w:pPr>
        <w:ind w:left="90"/>
        <w:jc w:val="center"/>
        <w:outlineLvl w:val="0"/>
        <w:rPr>
          <w:rFonts w:ascii="Arial" w:hAnsi="Arial"/>
          <w:b/>
          <w:sz w:val="28"/>
          <w:szCs w:val="28"/>
        </w:rPr>
      </w:pPr>
      <w:r w:rsidRPr="00E960F8">
        <w:rPr>
          <w:rFonts w:ascii="Arial" w:hAnsi="Arial"/>
          <w:b/>
          <w:sz w:val="28"/>
          <w:szCs w:val="28"/>
        </w:rPr>
        <w:t xml:space="preserve">The Arc of the South Shore, Inc. </w:t>
      </w:r>
    </w:p>
    <w:p w:rsidR="00946B47" w:rsidRDefault="00946B47" w:rsidP="00BE7CE4">
      <w:pPr>
        <w:ind w:left="90"/>
        <w:jc w:val="center"/>
        <w:outlineLvl w:val="0"/>
        <w:rPr>
          <w:rFonts w:ascii="Arial" w:hAnsi="Arial"/>
          <w:b/>
          <w:sz w:val="28"/>
          <w:szCs w:val="28"/>
        </w:rPr>
      </w:pPr>
      <w:r>
        <w:rPr>
          <w:rFonts w:ascii="Arial" w:hAnsi="Arial"/>
          <w:b/>
          <w:sz w:val="28"/>
          <w:szCs w:val="28"/>
        </w:rPr>
        <w:t>Job Posting</w:t>
      </w:r>
    </w:p>
    <w:p w:rsidR="00A42A52" w:rsidRDefault="00A42A52" w:rsidP="00BE7CE4">
      <w:pPr>
        <w:ind w:left="90"/>
        <w:jc w:val="center"/>
        <w:outlineLvl w:val="0"/>
        <w:rPr>
          <w:rFonts w:ascii="Arial" w:hAnsi="Arial"/>
          <w:b/>
          <w:sz w:val="28"/>
          <w:szCs w:val="28"/>
        </w:rPr>
      </w:pPr>
    </w:p>
    <w:p w:rsidR="00A42A52" w:rsidRPr="00A42A52" w:rsidRDefault="00840685" w:rsidP="00A42A52">
      <w:pPr>
        <w:spacing w:after="120"/>
        <w:outlineLvl w:val="0"/>
        <w:rPr>
          <w:rFonts w:ascii="Arial" w:hAnsi="Arial"/>
          <w:sz w:val="22"/>
          <w:szCs w:val="22"/>
        </w:rPr>
      </w:pPr>
      <w:r w:rsidRPr="00840685">
        <w:rPr>
          <w:rFonts w:ascii="Arial" w:hAnsi="Arial"/>
          <w:b/>
          <w:bCs/>
          <w:sz w:val="22"/>
          <w:szCs w:val="22"/>
          <w:u w:val="single"/>
        </w:rPr>
        <w:t>Position:</w:t>
      </w:r>
      <w:r>
        <w:rPr>
          <w:rFonts w:ascii="Arial" w:hAnsi="Arial"/>
          <w:b/>
          <w:bCs/>
          <w:sz w:val="22"/>
          <w:szCs w:val="22"/>
        </w:rPr>
        <w:t xml:space="preserve">  </w:t>
      </w:r>
      <w:r w:rsidR="00DA6C7F">
        <w:rPr>
          <w:rFonts w:ascii="Arial" w:hAnsi="Arial"/>
          <w:b/>
          <w:bCs/>
          <w:sz w:val="20"/>
          <w:szCs w:val="20"/>
        </w:rPr>
        <w:t xml:space="preserve">    </w:t>
      </w:r>
      <w:r w:rsidR="00A42A52" w:rsidRPr="00785DEB">
        <w:rPr>
          <w:rFonts w:ascii="Arial" w:hAnsi="Arial"/>
          <w:bCs/>
          <w:sz w:val="22"/>
          <w:szCs w:val="22"/>
        </w:rPr>
        <w:t>Staff Accountant</w:t>
      </w:r>
      <w:r>
        <w:rPr>
          <w:rFonts w:ascii="Arial" w:hAnsi="Arial"/>
          <w:bCs/>
          <w:sz w:val="22"/>
          <w:szCs w:val="22"/>
        </w:rPr>
        <w:t xml:space="preserve">    </w:t>
      </w:r>
      <w:r w:rsidR="00A42A52" w:rsidRPr="00A42A52">
        <w:rPr>
          <w:rFonts w:ascii="Arial" w:hAnsi="Arial"/>
          <w:sz w:val="22"/>
          <w:szCs w:val="22"/>
        </w:rPr>
        <w:t>(Full time Salaried/Exempt)</w:t>
      </w:r>
    </w:p>
    <w:p w:rsidR="00A42A52" w:rsidRDefault="00A42A52" w:rsidP="00A42A52">
      <w:pPr>
        <w:spacing w:after="120"/>
        <w:outlineLvl w:val="0"/>
        <w:rPr>
          <w:rFonts w:ascii="Arial" w:hAnsi="Arial"/>
          <w:bCs/>
          <w:sz w:val="22"/>
          <w:szCs w:val="22"/>
        </w:rPr>
      </w:pPr>
      <w:r>
        <w:rPr>
          <w:rFonts w:ascii="Arial" w:hAnsi="Arial"/>
          <w:bCs/>
          <w:sz w:val="22"/>
          <w:szCs w:val="22"/>
        </w:rPr>
        <w:t xml:space="preserve">Department: </w:t>
      </w:r>
      <w:r w:rsidR="00DA6C7F">
        <w:rPr>
          <w:rFonts w:ascii="Arial" w:hAnsi="Arial"/>
          <w:bCs/>
          <w:sz w:val="22"/>
          <w:szCs w:val="22"/>
        </w:rPr>
        <w:t xml:space="preserve">    </w:t>
      </w:r>
      <w:r>
        <w:rPr>
          <w:rFonts w:ascii="Arial" w:hAnsi="Arial"/>
          <w:bCs/>
          <w:sz w:val="22"/>
          <w:szCs w:val="22"/>
        </w:rPr>
        <w:t xml:space="preserve"> Finance</w:t>
      </w:r>
      <w:bookmarkStart w:id="0" w:name="_GoBack"/>
      <w:bookmarkEnd w:id="0"/>
    </w:p>
    <w:p w:rsidR="00A42A52" w:rsidRDefault="00A42A52" w:rsidP="00A42A52">
      <w:pPr>
        <w:spacing w:after="120"/>
        <w:outlineLvl w:val="0"/>
        <w:rPr>
          <w:rFonts w:ascii="Arial" w:hAnsi="Arial"/>
          <w:bCs/>
          <w:sz w:val="22"/>
          <w:szCs w:val="22"/>
        </w:rPr>
      </w:pPr>
      <w:r>
        <w:rPr>
          <w:rFonts w:ascii="Arial" w:hAnsi="Arial"/>
          <w:bCs/>
          <w:sz w:val="22"/>
          <w:szCs w:val="22"/>
        </w:rPr>
        <w:t xml:space="preserve">Website: </w:t>
      </w:r>
      <w:r w:rsidR="00DA6C7F">
        <w:rPr>
          <w:rFonts w:ascii="Arial" w:hAnsi="Arial"/>
          <w:bCs/>
          <w:sz w:val="22"/>
          <w:szCs w:val="22"/>
        </w:rPr>
        <w:t xml:space="preserve">          </w:t>
      </w:r>
      <w:r>
        <w:rPr>
          <w:rFonts w:ascii="Trebuchet MS" w:hAnsi="Trebuchet MS" w:cs="Times New Roman"/>
          <w:bCs/>
          <w:sz w:val="22"/>
          <w:szCs w:val="22"/>
        </w:rPr>
        <w:t xml:space="preserve"> https://arcsouthshore.org</w:t>
      </w:r>
      <w:r w:rsidRPr="00BF0A25">
        <w:rPr>
          <w:rFonts w:ascii="Trebuchet MS" w:hAnsi="Trebuchet MS" w:cs="Times New Roman"/>
          <w:b/>
          <w:bCs/>
          <w:sz w:val="22"/>
          <w:szCs w:val="22"/>
        </w:rPr>
        <w:tab/>
      </w:r>
      <w:r w:rsidRPr="00BF0A25">
        <w:rPr>
          <w:rFonts w:ascii="Trebuchet MS" w:hAnsi="Trebuchet MS" w:cs="Times New Roman"/>
          <w:bCs/>
          <w:sz w:val="22"/>
          <w:szCs w:val="22"/>
        </w:rPr>
        <w:tab/>
      </w:r>
    </w:p>
    <w:p w:rsidR="00A42A52" w:rsidRDefault="00A42A52" w:rsidP="00BE7CE4">
      <w:pPr>
        <w:ind w:left="90"/>
        <w:jc w:val="center"/>
        <w:outlineLvl w:val="0"/>
        <w:rPr>
          <w:rFonts w:ascii="Arial" w:hAnsi="Arial"/>
          <w:b/>
          <w:sz w:val="28"/>
          <w:szCs w:val="28"/>
        </w:rPr>
      </w:pPr>
    </w:p>
    <w:p w:rsidR="00A42A52" w:rsidRDefault="00A42A52" w:rsidP="00A42A52">
      <w:pPr>
        <w:rPr>
          <w:rFonts w:ascii="Trebuchet MS" w:hAnsi="Trebuchet MS"/>
          <w:color w:val="4A4A4A"/>
          <w:sz w:val="22"/>
          <w:szCs w:val="22"/>
          <w:shd w:val="clear" w:color="auto" w:fill="FFFFFF"/>
        </w:rPr>
      </w:pPr>
      <w:r w:rsidRPr="00BF0A25">
        <w:rPr>
          <w:rFonts w:ascii="Trebuchet MS" w:hAnsi="Trebuchet MS"/>
          <w:color w:val="4A4A4A"/>
          <w:sz w:val="22"/>
          <w:szCs w:val="22"/>
          <w:shd w:val="clear" w:color="auto" w:fill="FFFFFF"/>
        </w:rPr>
        <w:t>The Arc of the South Shore is a private nonprofit human servic</w:t>
      </w:r>
      <w:r>
        <w:rPr>
          <w:rFonts w:ascii="Trebuchet MS" w:hAnsi="Trebuchet MS"/>
          <w:color w:val="4A4A4A"/>
          <w:sz w:val="22"/>
          <w:szCs w:val="22"/>
          <w:shd w:val="clear" w:color="auto" w:fill="FFFFFF"/>
        </w:rPr>
        <w:t>e agency located in Weymouth, MA</w:t>
      </w:r>
      <w:r w:rsidRPr="00BF0A25">
        <w:rPr>
          <w:rFonts w:ascii="Trebuchet MS" w:hAnsi="Trebuchet MS"/>
          <w:color w:val="4A4A4A"/>
          <w:sz w:val="22"/>
          <w:szCs w:val="22"/>
          <w:shd w:val="clear" w:color="auto" w:fill="FFFFFF"/>
        </w:rPr>
        <w:t xml:space="preserve"> with revenue of $11M annually. The Arc of the South Shore is committed to empowering families and individuals of all ages with disabilities to reach their fullest potential. We achieve this by providing high-quality individualized services and opportunities that foster independence, community inclusion, and advocacy.   The Arc employs 210 full and part-time employees who provide an array of services and supports to approximately 2000 individuals with disabilities and their families who live on the south shore.</w:t>
      </w:r>
    </w:p>
    <w:p w:rsidR="00A42A52" w:rsidRPr="00A42A52" w:rsidRDefault="00A42A52" w:rsidP="00A42A52">
      <w:pPr>
        <w:ind w:left="90"/>
        <w:outlineLvl w:val="0"/>
        <w:rPr>
          <w:rFonts w:ascii="Arial" w:hAnsi="Arial"/>
          <w:b/>
          <w:sz w:val="20"/>
          <w:szCs w:val="20"/>
        </w:rPr>
      </w:pPr>
    </w:p>
    <w:p w:rsidR="00BE7CE4" w:rsidRDefault="00BE7CE4" w:rsidP="00BE7CE4">
      <w:pPr>
        <w:outlineLvl w:val="0"/>
        <w:rPr>
          <w:rFonts w:ascii="Arial" w:hAnsi="Arial"/>
          <w:sz w:val="20"/>
          <w:szCs w:val="20"/>
        </w:rPr>
      </w:pPr>
    </w:p>
    <w:p w:rsidR="00BE7CE4" w:rsidRPr="000E517C" w:rsidRDefault="00BE7CE4" w:rsidP="00BE7CE4">
      <w:pPr>
        <w:spacing w:after="120"/>
        <w:outlineLvl w:val="0"/>
        <w:rPr>
          <w:rFonts w:ascii="Arial" w:hAnsi="Arial"/>
        </w:rPr>
      </w:pPr>
      <w:r w:rsidRPr="00785DEB">
        <w:rPr>
          <w:rFonts w:ascii="Arial" w:hAnsi="Arial"/>
          <w:b/>
          <w:bCs/>
          <w:sz w:val="22"/>
          <w:szCs w:val="22"/>
        </w:rPr>
        <w:t>Job Title:</w:t>
      </w:r>
      <w:r>
        <w:rPr>
          <w:rFonts w:ascii="Arial" w:hAnsi="Arial"/>
          <w:b/>
          <w:bCs/>
          <w:sz w:val="20"/>
          <w:szCs w:val="20"/>
        </w:rPr>
        <w:t xml:space="preserve"> </w:t>
      </w:r>
      <w:r w:rsidRPr="00785DEB">
        <w:rPr>
          <w:rFonts w:ascii="Arial" w:hAnsi="Arial"/>
          <w:bCs/>
          <w:sz w:val="22"/>
          <w:szCs w:val="22"/>
        </w:rPr>
        <w:t>Staff Accountant</w:t>
      </w:r>
      <w:r>
        <w:rPr>
          <w:rFonts w:ascii="Arial" w:hAnsi="Arial"/>
          <w:b/>
        </w:rPr>
        <w:tab/>
      </w:r>
    </w:p>
    <w:p w:rsidR="00BE7CE4" w:rsidRDefault="00BE7CE4" w:rsidP="00BE7CE4">
      <w:pPr>
        <w:spacing w:after="120"/>
        <w:outlineLvl w:val="0"/>
        <w:rPr>
          <w:rFonts w:ascii="Arial" w:hAnsi="Arial"/>
          <w:bCs/>
          <w:sz w:val="22"/>
          <w:szCs w:val="22"/>
        </w:rPr>
      </w:pPr>
      <w:r w:rsidRPr="000E517C">
        <w:rPr>
          <w:rFonts w:ascii="Arial" w:hAnsi="Arial"/>
          <w:b/>
          <w:bCs/>
          <w:sz w:val="22"/>
          <w:szCs w:val="22"/>
        </w:rPr>
        <w:t xml:space="preserve">Job Classification: </w:t>
      </w:r>
      <w:r>
        <w:rPr>
          <w:rFonts w:ascii="Arial" w:hAnsi="Arial"/>
          <w:bCs/>
          <w:sz w:val="22"/>
          <w:szCs w:val="22"/>
        </w:rPr>
        <w:t>Salaried/e</w:t>
      </w:r>
      <w:r w:rsidRPr="00785DEB">
        <w:rPr>
          <w:rFonts w:ascii="Arial" w:hAnsi="Arial"/>
          <w:bCs/>
          <w:sz w:val="22"/>
          <w:szCs w:val="22"/>
        </w:rPr>
        <w:t xml:space="preserve">xempt; </w:t>
      </w:r>
      <w:r>
        <w:rPr>
          <w:rFonts w:ascii="Arial" w:hAnsi="Arial"/>
          <w:bCs/>
          <w:sz w:val="22"/>
          <w:szCs w:val="22"/>
        </w:rPr>
        <w:t xml:space="preserve">Full Time </w:t>
      </w:r>
      <w:r w:rsidRPr="00785DEB">
        <w:rPr>
          <w:rFonts w:ascii="Arial" w:hAnsi="Arial"/>
          <w:bCs/>
          <w:sz w:val="22"/>
          <w:szCs w:val="22"/>
        </w:rPr>
        <w:t>40 h</w:t>
      </w:r>
      <w:r>
        <w:rPr>
          <w:rFonts w:ascii="Arial" w:hAnsi="Arial"/>
          <w:bCs/>
          <w:sz w:val="22"/>
          <w:szCs w:val="22"/>
        </w:rPr>
        <w:t>ou</w:t>
      </w:r>
      <w:r w:rsidRPr="00785DEB">
        <w:rPr>
          <w:rFonts w:ascii="Arial" w:hAnsi="Arial"/>
          <w:bCs/>
          <w:sz w:val="22"/>
          <w:szCs w:val="22"/>
        </w:rPr>
        <w:t>rs/w</w:t>
      </w:r>
      <w:r>
        <w:rPr>
          <w:rFonts w:ascii="Arial" w:hAnsi="Arial"/>
          <w:bCs/>
          <w:sz w:val="22"/>
          <w:szCs w:val="22"/>
        </w:rPr>
        <w:t>ee</w:t>
      </w:r>
      <w:r w:rsidRPr="00785DEB">
        <w:rPr>
          <w:rFonts w:ascii="Arial" w:hAnsi="Arial"/>
          <w:bCs/>
          <w:sz w:val="22"/>
          <w:szCs w:val="22"/>
        </w:rPr>
        <w:t>k</w:t>
      </w:r>
    </w:p>
    <w:p w:rsidR="00BE7CE4" w:rsidRPr="00150CDD" w:rsidRDefault="00BE7CE4" w:rsidP="00BE7CE4">
      <w:pPr>
        <w:outlineLvl w:val="0"/>
        <w:rPr>
          <w:rFonts w:ascii="Arial" w:hAnsi="Arial"/>
          <w:sz w:val="20"/>
          <w:szCs w:val="20"/>
        </w:rPr>
      </w:pPr>
      <w:r w:rsidRPr="00785DEB">
        <w:rPr>
          <w:rFonts w:ascii="Arial" w:hAnsi="Arial"/>
          <w:b/>
          <w:bCs/>
          <w:sz w:val="22"/>
          <w:szCs w:val="22"/>
        </w:rPr>
        <w:t>Reports to:</w:t>
      </w:r>
      <w:r>
        <w:rPr>
          <w:rFonts w:ascii="Arial" w:hAnsi="Arial"/>
          <w:bCs/>
          <w:sz w:val="22"/>
          <w:szCs w:val="22"/>
        </w:rPr>
        <w:t xml:space="preserve"> Controller </w:t>
      </w:r>
    </w:p>
    <w:p w:rsidR="00BE7CE4" w:rsidRPr="00150CDD" w:rsidRDefault="00BE7CE4" w:rsidP="00BE7CE4">
      <w:pPr>
        <w:spacing w:before="120"/>
        <w:outlineLvl w:val="0"/>
        <w:rPr>
          <w:rFonts w:ascii="Arial" w:hAnsi="Arial"/>
          <w:sz w:val="20"/>
          <w:szCs w:val="20"/>
        </w:rPr>
      </w:pPr>
      <w:r w:rsidRPr="00785DEB">
        <w:rPr>
          <w:rFonts w:ascii="Arial" w:hAnsi="Arial"/>
          <w:b/>
          <w:bCs/>
          <w:sz w:val="22"/>
          <w:szCs w:val="22"/>
        </w:rPr>
        <w:t>Supervisory Responsibilities</w:t>
      </w:r>
      <w:r w:rsidRPr="00785DEB">
        <w:rPr>
          <w:rFonts w:ascii="Arial" w:hAnsi="Arial"/>
          <w:sz w:val="22"/>
          <w:szCs w:val="22"/>
        </w:rPr>
        <w:t>:</w:t>
      </w:r>
      <w:r w:rsidRPr="00150CDD">
        <w:rPr>
          <w:rFonts w:ascii="Arial" w:hAnsi="Arial"/>
          <w:sz w:val="20"/>
          <w:szCs w:val="20"/>
        </w:rPr>
        <w:t xml:space="preserve"> </w:t>
      </w:r>
      <w:r w:rsidRPr="00785DEB">
        <w:rPr>
          <w:rFonts w:ascii="Arial" w:hAnsi="Arial"/>
          <w:sz w:val="22"/>
          <w:szCs w:val="22"/>
        </w:rPr>
        <w:t>None at present</w:t>
      </w:r>
      <w:r w:rsidRPr="00150CDD">
        <w:rPr>
          <w:rFonts w:ascii="Arial" w:hAnsi="Arial"/>
          <w:sz w:val="20"/>
          <w:szCs w:val="20"/>
        </w:rPr>
        <w:t xml:space="preserve">  </w:t>
      </w:r>
    </w:p>
    <w:p w:rsidR="00BE7CE4" w:rsidRDefault="00BE7CE4" w:rsidP="00BE7CE4">
      <w:pPr>
        <w:spacing w:before="240"/>
        <w:outlineLvl w:val="0"/>
        <w:rPr>
          <w:rFonts w:ascii="Arial" w:hAnsi="Arial"/>
          <w:b/>
          <w:bCs/>
          <w:sz w:val="20"/>
          <w:szCs w:val="20"/>
        </w:rPr>
      </w:pPr>
      <w:r w:rsidRPr="00785DEB">
        <w:rPr>
          <w:rFonts w:ascii="Arial" w:hAnsi="Arial"/>
          <w:b/>
          <w:bCs/>
          <w:sz w:val="22"/>
          <w:szCs w:val="22"/>
        </w:rPr>
        <w:t>Primary &amp; Essential Duties &amp; Responsibilities</w:t>
      </w:r>
      <w:r>
        <w:rPr>
          <w:rFonts w:ascii="Arial" w:hAnsi="Arial"/>
          <w:b/>
          <w:bCs/>
          <w:sz w:val="20"/>
          <w:szCs w:val="20"/>
        </w:rPr>
        <w:t>:</w:t>
      </w:r>
    </w:p>
    <w:p w:rsidR="00BE7CE4" w:rsidRPr="00150CDD" w:rsidRDefault="00BE7CE4" w:rsidP="00BE7CE4">
      <w:pPr>
        <w:spacing w:before="240"/>
        <w:outlineLvl w:val="0"/>
        <w:rPr>
          <w:rFonts w:ascii="Arial" w:hAnsi="Arial"/>
          <w:sz w:val="20"/>
          <w:szCs w:val="20"/>
        </w:rPr>
      </w:pPr>
    </w:p>
    <w:p w:rsidR="00BE7CE4" w:rsidRDefault="00BE7CE4" w:rsidP="00BE7CE4">
      <w:pPr>
        <w:pStyle w:val="ListParagraph"/>
        <w:numPr>
          <w:ilvl w:val="0"/>
          <w:numId w:val="2"/>
        </w:numPr>
        <w:ind w:left="720"/>
        <w:rPr>
          <w:rFonts w:ascii="Arial" w:hAnsi="Arial"/>
          <w:sz w:val="20"/>
          <w:szCs w:val="20"/>
        </w:rPr>
      </w:pPr>
      <w:r w:rsidRPr="00633BD9">
        <w:rPr>
          <w:rFonts w:ascii="Arial" w:hAnsi="Arial"/>
          <w:sz w:val="20"/>
          <w:szCs w:val="20"/>
        </w:rPr>
        <w:t xml:space="preserve">Responsible for all aspects of </w:t>
      </w:r>
      <w:r w:rsidRPr="00633BD9">
        <w:rPr>
          <w:rFonts w:ascii="Arial" w:hAnsi="Arial"/>
          <w:sz w:val="20"/>
          <w:szCs w:val="20"/>
          <w:u w:val="single"/>
        </w:rPr>
        <w:t>Accounts Payable</w:t>
      </w:r>
      <w:r w:rsidRPr="00633BD9">
        <w:rPr>
          <w:rFonts w:ascii="Arial" w:hAnsi="Arial"/>
          <w:sz w:val="20"/>
          <w:szCs w:val="20"/>
        </w:rPr>
        <w:t xml:space="preserve"> (vendor bills, expense &amp; mileage reports) which includes GL coding, getting appropriate approvals, data entry into accounting system, cutting checks, getting signatures, and filing</w:t>
      </w:r>
    </w:p>
    <w:p w:rsidR="00BE7CE4" w:rsidRPr="00633BD9" w:rsidRDefault="00BE7CE4" w:rsidP="00BE7CE4">
      <w:pPr>
        <w:pStyle w:val="ListParagraph"/>
        <w:ind w:hanging="360"/>
        <w:rPr>
          <w:rFonts w:ascii="Arial" w:hAnsi="Arial"/>
          <w:sz w:val="20"/>
          <w:szCs w:val="20"/>
        </w:rPr>
      </w:pPr>
    </w:p>
    <w:p w:rsidR="00BE7CE4" w:rsidRDefault="00BE7CE4" w:rsidP="00BE7CE4">
      <w:pPr>
        <w:pStyle w:val="ListParagraph"/>
        <w:numPr>
          <w:ilvl w:val="0"/>
          <w:numId w:val="2"/>
        </w:numPr>
        <w:ind w:left="720"/>
        <w:rPr>
          <w:rFonts w:ascii="Arial" w:hAnsi="Arial"/>
          <w:sz w:val="20"/>
          <w:szCs w:val="20"/>
        </w:rPr>
      </w:pPr>
      <w:r w:rsidRPr="00633BD9">
        <w:rPr>
          <w:rFonts w:ascii="Arial" w:hAnsi="Arial"/>
          <w:sz w:val="20"/>
          <w:szCs w:val="20"/>
        </w:rPr>
        <w:t xml:space="preserve">Ensure appropriate ledger coding for all deposits and expenses, and assign income and expenses to appropriate programs </w:t>
      </w:r>
    </w:p>
    <w:p w:rsidR="00BE7CE4" w:rsidRPr="00633BD9" w:rsidRDefault="00BE7CE4" w:rsidP="00BE7CE4">
      <w:pPr>
        <w:ind w:left="720" w:hanging="360"/>
        <w:rPr>
          <w:rFonts w:ascii="Arial" w:hAnsi="Arial"/>
          <w:sz w:val="20"/>
          <w:szCs w:val="20"/>
        </w:rPr>
      </w:pPr>
    </w:p>
    <w:p w:rsidR="00BE7CE4" w:rsidRDefault="00BE7CE4" w:rsidP="00BE7CE4">
      <w:pPr>
        <w:pStyle w:val="ListParagraph"/>
        <w:numPr>
          <w:ilvl w:val="0"/>
          <w:numId w:val="2"/>
        </w:numPr>
        <w:ind w:left="720"/>
        <w:rPr>
          <w:rFonts w:ascii="Arial" w:hAnsi="Arial"/>
          <w:sz w:val="20"/>
          <w:szCs w:val="20"/>
        </w:rPr>
      </w:pPr>
      <w:r w:rsidRPr="00633BD9">
        <w:rPr>
          <w:rFonts w:ascii="Arial" w:hAnsi="Arial"/>
          <w:sz w:val="20"/>
          <w:szCs w:val="20"/>
        </w:rPr>
        <w:t>Make deposits and transfers at bank locations as needed</w:t>
      </w:r>
    </w:p>
    <w:p w:rsidR="00BE7CE4" w:rsidRPr="00633BD9" w:rsidRDefault="00BE7CE4" w:rsidP="00BE7CE4">
      <w:pPr>
        <w:ind w:left="720" w:hanging="360"/>
        <w:rPr>
          <w:rFonts w:ascii="Arial" w:hAnsi="Arial"/>
          <w:sz w:val="20"/>
          <w:szCs w:val="20"/>
        </w:rPr>
      </w:pPr>
    </w:p>
    <w:p w:rsidR="00BE7CE4" w:rsidRDefault="00BE7CE4" w:rsidP="00BE7CE4">
      <w:pPr>
        <w:pStyle w:val="ListParagraph"/>
        <w:numPr>
          <w:ilvl w:val="0"/>
          <w:numId w:val="2"/>
        </w:numPr>
        <w:ind w:left="720"/>
        <w:rPr>
          <w:rFonts w:ascii="Arial" w:hAnsi="Arial"/>
          <w:sz w:val="20"/>
          <w:szCs w:val="20"/>
        </w:rPr>
      </w:pPr>
      <w:r w:rsidRPr="00633BD9">
        <w:rPr>
          <w:rFonts w:ascii="Arial" w:hAnsi="Arial"/>
          <w:sz w:val="20"/>
          <w:szCs w:val="20"/>
        </w:rPr>
        <w:t>Process daily checks using bank scanner</w:t>
      </w:r>
    </w:p>
    <w:p w:rsidR="00BE7CE4" w:rsidRPr="00633BD9" w:rsidRDefault="00BE7CE4" w:rsidP="00BE7CE4">
      <w:pPr>
        <w:ind w:left="720" w:hanging="360"/>
        <w:rPr>
          <w:rFonts w:ascii="Arial" w:hAnsi="Arial"/>
          <w:sz w:val="20"/>
          <w:szCs w:val="20"/>
        </w:rPr>
      </w:pPr>
    </w:p>
    <w:p w:rsidR="00BE7CE4" w:rsidRDefault="00BE7CE4" w:rsidP="00BE7CE4">
      <w:pPr>
        <w:pStyle w:val="ListParagraph"/>
        <w:numPr>
          <w:ilvl w:val="0"/>
          <w:numId w:val="2"/>
        </w:numPr>
        <w:ind w:left="720"/>
        <w:rPr>
          <w:rFonts w:ascii="Arial" w:hAnsi="Arial"/>
          <w:sz w:val="20"/>
          <w:szCs w:val="20"/>
        </w:rPr>
      </w:pPr>
      <w:r w:rsidRPr="00633BD9">
        <w:rPr>
          <w:rFonts w:ascii="Arial" w:hAnsi="Arial"/>
          <w:sz w:val="20"/>
          <w:szCs w:val="20"/>
        </w:rPr>
        <w:t>Record all deposits in accounting system</w:t>
      </w:r>
    </w:p>
    <w:p w:rsidR="00BE7CE4" w:rsidRPr="00633BD9" w:rsidRDefault="00BE7CE4" w:rsidP="00BE7CE4">
      <w:pPr>
        <w:ind w:left="720" w:hanging="360"/>
        <w:rPr>
          <w:rFonts w:ascii="Arial" w:hAnsi="Arial"/>
          <w:sz w:val="20"/>
          <w:szCs w:val="20"/>
        </w:rPr>
      </w:pPr>
    </w:p>
    <w:p w:rsidR="00BE7CE4" w:rsidRDefault="00BE7CE4" w:rsidP="00BE7CE4">
      <w:pPr>
        <w:pStyle w:val="ListParagraph"/>
        <w:numPr>
          <w:ilvl w:val="0"/>
          <w:numId w:val="2"/>
        </w:numPr>
        <w:ind w:left="720"/>
        <w:rPr>
          <w:rFonts w:ascii="Arial" w:hAnsi="Arial"/>
          <w:sz w:val="20"/>
          <w:szCs w:val="20"/>
        </w:rPr>
      </w:pPr>
      <w:r w:rsidRPr="00633BD9">
        <w:rPr>
          <w:rFonts w:ascii="Arial" w:hAnsi="Arial"/>
          <w:sz w:val="20"/>
          <w:szCs w:val="20"/>
        </w:rPr>
        <w:t>Process and record online deposits</w:t>
      </w:r>
    </w:p>
    <w:p w:rsidR="00BE7CE4" w:rsidRPr="00633BD9" w:rsidRDefault="00BE7CE4" w:rsidP="00BE7CE4">
      <w:pPr>
        <w:ind w:left="720" w:hanging="360"/>
        <w:rPr>
          <w:rFonts w:ascii="Arial" w:hAnsi="Arial"/>
          <w:sz w:val="20"/>
          <w:szCs w:val="20"/>
        </w:rPr>
      </w:pPr>
    </w:p>
    <w:p w:rsidR="00BE7CE4" w:rsidRDefault="00BE7CE4" w:rsidP="00BE7CE4">
      <w:pPr>
        <w:pStyle w:val="ListParagraph"/>
        <w:numPr>
          <w:ilvl w:val="0"/>
          <w:numId w:val="2"/>
        </w:numPr>
        <w:ind w:left="720"/>
        <w:rPr>
          <w:rFonts w:ascii="Arial" w:hAnsi="Arial"/>
          <w:sz w:val="20"/>
          <w:szCs w:val="20"/>
        </w:rPr>
      </w:pPr>
      <w:r w:rsidRPr="00633BD9">
        <w:rPr>
          <w:rFonts w:ascii="Arial" w:hAnsi="Arial"/>
          <w:sz w:val="20"/>
          <w:szCs w:val="20"/>
        </w:rPr>
        <w:t>Reconci</w:t>
      </w:r>
      <w:r>
        <w:rPr>
          <w:rFonts w:ascii="Arial" w:hAnsi="Arial"/>
          <w:sz w:val="20"/>
          <w:szCs w:val="20"/>
        </w:rPr>
        <w:t>le petty cash disbursements in E</w:t>
      </w:r>
      <w:r w:rsidRPr="00633BD9">
        <w:rPr>
          <w:rFonts w:ascii="Arial" w:hAnsi="Arial"/>
          <w:sz w:val="20"/>
          <w:szCs w:val="20"/>
        </w:rPr>
        <w:t>xcel and verify support for all cash expenditures</w:t>
      </w:r>
    </w:p>
    <w:p w:rsidR="00BE7CE4" w:rsidRPr="00633BD9" w:rsidRDefault="00BE7CE4" w:rsidP="00BE7CE4">
      <w:pPr>
        <w:ind w:left="720" w:hanging="360"/>
        <w:rPr>
          <w:rFonts w:ascii="Arial" w:hAnsi="Arial"/>
          <w:sz w:val="20"/>
          <w:szCs w:val="20"/>
        </w:rPr>
      </w:pPr>
    </w:p>
    <w:p w:rsidR="00BE7CE4" w:rsidRDefault="00BE7CE4" w:rsidP="00BE7CE4">
      <w:pPr>
        <w:pStyle w:val="ListParagraph"/>
        <w:numPr>
          <w:ilvl w:val="0"/>
          <w:numId w:val="2"/>
        </w:numPr>
        <w:ind w:left="720"/>
        <w:rPr>
          <w:rFonts w:ascii="Arial" w:hAnsi="Arial"/>
          <w:sz w:val="20"/>
          <w:szCs w:val="20"/>
        </w:rPr>
      </w:pPr>
      <w:r w:rsidRPr="00633BD9">
        <w:rPr>
          <w:rFonts w:ascii="Arial" w:hAnsi="Arial"/>
          <w:sz w:val="20"/>
          <w:szCs w:val="20"/>
        </w:rPr>
        <w:t>Monitor bank balances and activity to ensure appropriate funding in agency accounts</w:t>
      </w:r>
    </w:p>
    <w:p w:rsidR="00BE7CE4" w:rsidRPr="00633BD9" w:rsidRDefault="00BE7CE4" w:rsidP="00BE7CE4">
      <w:pPr>
        <w:ind w:left="720" w:hanging="360"/>
        <w:rPr>
          <w:rFonts w:ascii="Arial" w:hAnsi="Arial"/>
          <w:sz w:val="20"/>
          <w:szCs w:val="20"/>
        </w:rPr>
      </w:pPr>
    </w:p>
    <w:p w:rsidR="00BE7CE4" w:rsidRDefault="00BE7CE4" w:rsidP="00BE7CE4">
      <w:pPr>
        <w:pStyle w:val="ListParagraph"/>
        <w:numPr>
          <w:ilvl w:val="0"/>
          <w:numId w:val="2"/>
        </w:numPr>
        <w:ind w:left="720"/>
        <w:rPr>
          <w:rFonts w:ascii="Arial" w:hAnsi="Arial"/>
          <w:sz w:val="20"/>
          <w:szCs w:val="20"/>
        </w:rPr>
      </w:pPr>
      <w:r w:rsidRPr="00633BD9">
        <w:rPr>
          <w:rFonts w:ascii="Arial" w:hAnsi="Arial"/>
          <w:sz w:val="20"/>
          <w:szCs w:val="20"/>
        </w:rPr>
        <w:t>Reconcile and file all rep payee client accounts monthly</w:t>
      </w:r>
    </w:p>
    <w:p w:rsidR="00BE7CE4" w:rsidRPr="00633BD9" w:rsidRDefault="00BE7CE4" w:rsidP="00BE7CE4">
      <w:pPr>
        <w:ind w:left="720" w:hanging="360"/>
        <w:rPr>
          <w:rFonts w:ascii="Arial" w:hAnsi="Arial"/>
          <w:sz w:val="20"/>
          <w:szCs w:val="20"/>
        </w:rPr>
      </w:pPr>
    </w:p>
    <w:p w:rsidR="00BE7CE4" w:rsidRDefault="00BE7CE4" w:rsidP="00BE7CE4">
      <w:pPr>
        <w:pStyle w:val="ListParagraph"/>
        <w:numPr>
          <w:ilvl w:val="0"/>
          <w:numId w:val="2"/>
        </w:numPr>
        <w:ind w:left="720"/>
        <w:rPr>
          <w:rFonts w:ascii="Arial" w:hAnsi="Arial"/>
          <w:sz w:val="20"/>
          <w:szCs w:val="20"/>
        </w:rPr>
      </w:pPr>
      <w:r w:rsidRPr="00633BD9">
        <w:rPr>
          <w:rFonts w:ascii="Arial" w:hAnsi="Arial"/>
          <w:sz w:val="20"/>
          <w:szCs w:val="20"/>
        </w:rPr>
        <w:t>Perform various income/expense reconciliations for programs on a monthly/quarterly basis</w:t>
      </w:r>
    </w:p>
    <w:p w:rsidR="00BE7CE4" w:rsidRPr="00633BD9" w:rsidRDefault="00BE7CE4" w:rsidP="00BE7CE4">
      <w:pPr>
        <w:ind w:left="720" w:hanging="360"/>
        <w:rPr>
          <w:rFonts w:ascii="Arial" w:hAnsi="Arial"/>
          <w:sz w:val="20"/>
          <w:szCs w:val="20"/>
        </w:rPr>
      </w:pPr>
    </w:p>
    <w:p w:rsidR="00BE7CE4" w:rsidRDefault="00BE7CE4" w:rsidP="00BE7CE4">
      <w:pPr>
        <w:pStyle w:val="ListParagraph"/>
        <w:numPr>
          <w:ilvl w:val="0"/>
          <w:numId w:val="2"/>
        </w:numPr>
        <w:ind w:left="720"/>
        <w:rPr>
          <w:rFonts w:ascii="Arial" w:hAnsi="Arial"/>
          <w:sz w:val="20"/>
          <w:szCs w:val="20"/>
        </w:rPr>
      </w:pPr>
      <w:r w:rsidRPr="00633BD9">
        <w:rPr>
          <w:rFonts w:ascii="Arial" w:hAnsi="Arial"/>
          <w:sz w:val="20"/>
          <w:szCs w:val="20"/>
        </w:rPr>
        <w:t>Assist Controller with the monthly close process (recording journal entries, accruals, deferrals, ledger account reconciliations)</w:t>
      </w:r>
    </w:p>
    <w:p w:rsidR="00BE7CE4" w:rsidRPr="00633BD9" w:rsidRDefault="00BE7CE4" w:rsidP="00BE7CE4">
      <w:pPr>
        <w:ind w:left="720" w:hanging="360"/>
        <w:rPr>
          <w:rFonts w:ascii="Arial" w:hAnsi="Arial"/>
          <w:sz w:val="20"/>
          <w:szCs w:val="20"/>
        </w:rPr>
      </w:pPr>
    </w:p>
    <w:p w:rsidR="00BE7CE4" w:rsidRDefault="00BE7CE4" w:rsidP="00BE7CE4">
      <w:pPr>
        <w:pStyle w:val="ListParagraph"/>
        <w:numPr>
          <w:ilvl w:val="0"/>
          <w:numId w:val="2"/>
        </w:numPr>
        <w:ind w:left="720"/>
        <w:rPr>
          <w:rFonts w:ascii="Arial" w:hAnsi="Arial"/>
          <w:sz w:val="20"/>
          <w:szCs w:val="20"/>
        </w:rPr>
      </w:pPr>
      <w:r w:rsidRPr="00633BD9">
        <w:rPr>
          <w:rFonts w:ascii="Arial" w:hAnsi="Arial"/>
          <w:sz w:val="20"/>
          <w:szCs w:val="20"/>
        </w:rPr>
        <w:t xml:space="preserve">Generate monthly financial reports – exporting data from accounting system to Excel and formatting </w:t>
      </w:r>
    </w:p>
    <w:p w:rsidR="00BE7CE4" w:rsidRPr="00633BD9" w:rsidRDefault="00BE7CE4" w:rsidP="00BE7CE4">
      <w:pPr>
        <w:ind w:left="720" w:hanging="360"/>
        <w:rPr>
          <w:rFonts w:ascii="Arial" w:hAnsi="Arial"/>
          <w:sz w:val="20"/>
          <w:szCs w:val="20"/>
        </w:rPr>
      </w:pPr>
    </w:p>
    <w:p w:rsidR="00BE7CE4" w:rsidRDefault="00BE7CE4" w:rsidP="00BE7CE4">
      <w:pPr>
        <w:pStyle w:val="ListParagraph"/>
        <w:numPr>
          <w:ilvl w:val="0"/>
          <w:numId w:val="2"/>
        </w:numPr>
        <w:ind w:left="720"/>
        <w:rPr>
          <w:rFonts w:ascii="Arial" w:hAnsi="Arial"/>
          <w:sz w:val="20"/>
          <w:szCs w:val="20"/>
        </w:rPr>
      </w:pPr>
      <w:r w:rsidRPr="00633BD9">
        <w:rPr>
          <w:rFonts w:ascii="Arial" w:hAnsi="Arial"/>
          <w:sz w:val="20"/>
          <w:szCs w:val="20"/>
        </w:rPr>
        <w:t>Process SNAP accounts monthly</w:t>
      </w:r>
    </w:p>
    <w:p w:rsidR="00BE7CE4" w:rsidRPr="00633BD9" w:rsidRDefault="00BE7CE4" w:rsidP="00BE7CE4">
      <w:pPr>
        <w:ind w:left="720" w:hanging="360"/>
        <w:rPr>
          <w:rFonts w:ascii="Arial" w:hAnsi="Arial"/>
          <w:sz w:val="20"/>
          <w:szCs w:val="20"/>
        </w:rPr>
      </w:pPr>
    </w:p>
    <w:p w:rsidR="00BE7CE4" w:rsidRDefault="00BE7CE4" w:rsidP="00BE7CE4">
      <w:pPr>
        <w:pStyle w:val="ListParagraph"/>
        <w:numPr>
          <w:ilvl w:val="0"/>
          <w:numId w:val="2"/>
        </w:numPr>
        <w:ind w:left="720"/>
        <w:rPr>
          <w:rFonts w:ascii="Arial" w:hAnsi="Arial"/>
          <w:sz w:val="20"/>
          <w:szCs w:val="20"/>
        </w:rPr>
      </w:pPr>
      <w:r w:rsidRPr="00633BD9">
        <w:rPr>
          <w:rFonts w:ascii="Arial" w:hAnsi="Arial"/>
          <w:sz w:val="20"/>
          <w:szCs w:val="20"/>
        </w:rPr>
        <w:lastRenderedPageBreak/>
        <w:t>Prepare and mail annual 1099 forms to independent contractors; send 1096 transmittal to IRS. Gather and track 1099 data throughout the year</w:t>
      </w:r>
    </w:p>
    <w:p w:rsidR="00BE7CE4" w:rsidRPr="00633BD9" w:rsidRDefault="00BE7CE4" w:rsidP="00BE7CE4">
      <w:pPr>
        <w:ind w:left="720" w:hanging="360"/>
        <w:rPr>
          <w:rFonts w:ascii="Arial" w:hAnsi="Arial"/>
          <w:sz w:val="20"/>
          <w:szCs w:val="20"/>
        </w:rPr>
      </w:pPr>
    </w:p>
    <w:p w:rsidR="00BE7CE4" w:rsidRDefault="00BE7CE4" w:rsidP="00BE7CE4">
      <w:pPr>
        <w:pStyle w:val="ListParagraph"/>
        <w:numPr>
          <w:ilvl w:val="0"/>
          <w:numId w:val="2"/>
        </w:numPr>
        <w:ind w:left="720"/>
        <w:rPr>
          <w:rFonts w:ascii="Arial" w:hAnsi="Arial"/>
          <w:sz w:val="20"/>
          <w:szCs w:val="20"/>
        </w:rPr>
      </w:pPr>
      <w:r w:rsidRPr="00633BD9">
        <w:rPr>
          <w:rFonts w:ascii="Arial" w:hAnsi="Arial"/>
          <w:sz w:val="20"/>
          <w:szCs w:val="20"/>
        </w:rPr>
        <w:t xml:space="preserve">Assist Controller with the annual budgeting process; collect &amp; analyze historical data as requested </w:t>
      </w:r>
    </w:p>
    <w:p w:rsidR="00BE7CE4" w:rsidRPr="00633BD9" w:rsidRDefault="00BE7CE4" w:rsidP="00BE7CE4">
      <w:pPr>
        <w:ind w:left="720" w:hanging="360"/>
        <w:rPr>
          <w:rFonts w:ascii="Arial" w:hAnsi="Arial"/>
          <w:sz w:val="20"/>
          <w:szCs w:val="20"/>
        </w:rPr>
      </w:pPr>
    </w:p>
    <w:p w:rsidR="00BE7CE4" w:rsidRPr="00633BD9" w:rsidRDefault="00BE7CE4" w:rsidP="00BE7CE4">
      <w:pPr>
        <w:pStyle w:val="ListParagraph"/>
        <w:numPr>
          <w:ilvl w:val="0"/>
          <w:numId w:val="2"/>
        </w:numPr>
        <w:ind w:left="720"/>
        <w:rPr>
          <w:rFonts w:ascii="Arial" w:hAnsi="Arial"/>
          <w:sz w:val="20"/>
          <w:szCs w:val="20"/>
        </w:rPr>
      </w:pPr>
      <w:r w:rsidRPr="00633BD9">
        <w:rPr>
          <w:rFonts w:ascii="Arial" w:hAnsi="Arial"/>
          <w:sz w:val="20"/>
          <w:szCs w:val="20"/>
        </w:rPr>
        <w:t>Perform other job-related duties as assigned</w:t>
      </w:r>
    </w:p>
    <w:p w:rsidR="00BE7CE4" w:rsidRPr="00150CDD" w:rsidRDefault="00BE7CE4" w:rsidP="00BE7CE4">
      <w:pPr>
        <w:ind w:left="720" w:hanging="360"/>
        <w:rPr>
          <w:rFonts w:ascii="Arial" w:hAnsi="Arial"/>
          <w:b/>
          <w:bCs/>
          <w:sz w:val="20"/>
          <w:szCs w:val="20"/>
        </w:rPr>
      </w:pPr>
    </w:p>
    <w:p w:rsidR="00BE7CE4" w:rsidRDefault="00BE7CE4" w:rsidP="00BE7CE4">
      <w:pPr>
        <w:rPr>
          <w:rFonts w:ascii="Arial" w:hAnsi="Arial"/>
          <w:b/>
          <w:bCs/>
          <w:sz w:val="20"/>
          <w:szCs w:val="20"/>
        </w:rPr>
      </w:pPr>
    </w:p>
    <w:p w:rsidR="00BE7CE4" w:rsidRPr="00150CDD" w:rsidRDefault="00BE7CE4" w:rsidP="00BE7CE4">
      <w:pPr>
        <w:rPr>
          <w:rFonts w:ascii="Arial" w:hAnsi="Arial"/>
          <w:sz w:val="20"/>
          <w:szCs w:val="20"/>
        </w:rPr>
      </w:pPr>
      <w:r w:rsidRPr="00150CDD">
        <w:rPr>
          <w:rFonts w:ascii="Arial" w:hAnsi="Arial"/>
          <w:b/>
          <w:bCs/>
          <w:sz w:val="20"/>
          <w:szCs w:val="20"/>
        </w:rPr>
        <w:t>OTHER RESPONSIBILITIES</w:t>
      </w:r>
      <w:r w:rsidRPr="00150CDD">
        <w:rPr>
          <w:rFonts w:ascii="Arial" w:hAnsi="Arial"/>
          <w:sz w:val="20"/>
          <w:szCs w:val="20"/>
        </w:rPr>
        <w:t xml:space="preserve">: </w:t>
      </w:r>
    </w:p>
    <w:p w:rsidR="00BE7CE4" w:rsidRPr="00150CDD" w:rsidRDefault="00BE7CE4" w:rsidP="00BE7CE4">
      <w:pPr>
        <w:pStyle w:val="ListParagraph"/>
        <w:numPr>
          <w:ilvl w:val="0"/>
          <w:numId w:val="1"/>
        </w:numPr>
        <w:rPr>
          <w:rFonts w:ascii="Arial" w:hAnsi="Arial"/>
          <w:sz w:val="20"/>
          <w:szCs w:val="20"/>
        </w:rPr>
      </w:pPr>
      <w:r w:rsidRPr="00150CDD">
        <w:rPr>
          <w:rFonts w:ascii="Arial" w:hAnsi="Arial"/>
          <w:sz w:val="20"/>
          <w:szCs w:val="20"/>
        </w:rPr>
        <w:t>Represent the Department and the Agency with a positive attitude and in a pro-active and professional manner.</w:t>
      </w:r>
    </w:p>
    <w:p w:rsidR="00BE7CE4" w:rsidRPr="00150CDD" w:rsidRDefault="00BE7CE4" w:rsidP="00BE7CE4">
      <w:pPr>
        <w:pStyle w:val="ListParagraph"/>
        <w:numPr>
          <w:ilvl w:val="0"/>
          <w:numId w:val="1"/>
        </w:numPr>
        <w:spacing w:before="120"/>
        <w:rPr>
          <w:rFonts w:ascii="Arial" w:hAnsi="Arial"/>
          <w:sz w:val="20"/>
          <w:szCs w:val="20"/>
        </w:rPr>
      </w:pPr>
      <w:r w:rsidRPr="00150CDD">
        <w:rPr>
          <w:rFonts w:ascii="Arial" w:hAnsi="Arial"/>
          <w:sz w:val="20"/>
          <w:szCs w:val="20"/>
        </w:rPr>
        <w:t>Establish and maintain good, professional working relationships with all Program Directors, co-workers, colleagues and vendors.</w:t>
      </w:r>
    </w:p>
    <w:p w:rsidR="00BE7CE4" w:rsidRPr="00150CDD" w:rsidRDefault="00BE7CE4" w:rsidP="00BE7CE4">
      <w:pPr>
        <w:pStyle w:val="ListParagraph"/>
        <w:numPr>
          <w:ilvl w:val="0"/>
          <w:numId w:val="1"/>
        </w:numPr>
        <w:spacing w:before="120"/>
        <w:rPr>
          <w:rFonts w:ascii="Arial" w:hAnsi="Arial"/>
          <w:sz w:val="20"/>
          <w:szCs w:val="20"/>
        </w:rPr>
      </w:pPr>
      <w:r w:rsidRPr="00150CDD">
        <w:rPr>
          <w:rFonts w:ascii="Arial" w:hAnsi="Arial"/>
          <w:sz w:val="20"/>
          <w:szCs w:val="20"/>
        </w:rPr>
        <w:t>Demonstrate a commitment to the Agency’s Mission Statement by treating clients and colleagues respectfully at all times.</w:t>
      </w:r>
    </w:p>
    <w:p w:rsidR="00BE7CE4" w:rsidRPr="00150CDD" w:rsidRDefault="00BE7CE4" w:rsidP="00BE7CE4">
      <w:pPr>
        <w:spacing w:before="240"/>
        <w:ind w:left="720" w:hanging="720"/>
        <w:rPr>
          <w:rFonts w:ascii="Arial" w:hAnsi="Arial"/>
          <w:sz w:val="20"/>
          <w:szCs w:val="20"/>
        </w:rPr>
      </w:pPr>
      <w:r w:rsidRPr="00150CDD">
        <w:rPr>
          <w:rFonts w:ascii="Arial" w:hAnsi="Arial"/>
          <w:b/>
          <w:bCs/>
          <w:sz w:val="20"/>
          <w:szCs w:val="20"/>
        </w:rPr>
        <w:t>QUALIFICATIONS</w:t>
      </w:r>
      <w:r w:rsidRPr="00150CDD">
        <w:rPr>
          <w:rFonts w:ascii="Arial" w:hAnsi="Arial"/>
          <w:sz w:val="20"/>
          <w:szCs w:val="20"/>
        </w:rPr>
        <w:t xml:space="preserve">:  </w:t>
      </w:r>
      <w:r w:rsidRPr="00150CDD">
        <w:rPr>
          <w:rFonts w:ascii="Arial" w:hAnsi="Arial"/>
          <w:iCs/>
          <w:sz w:val="20"/>
          <w:szCs w:val="20"/>
        </w:rPr>
        <w:t xml:space="preserve">The requirements listed below are representative of the knowledge, skill and/or ability required.  To perform this job successfully, an individual must be able to perform each essential duty satisfactorily.  </w:t>
      </w:r>
    </w:p>
    <w:p w:rsidR="00BE7CE4" w:rsidRDefault="00BE7CE4" w:rsidP="00BE7CE4">
      <w:pPr>
        <w:pStyle w:val="ListParagraph"/>
        <w:numPr>
          <w:ilvl w:val="0"/>
          <w:numId w:val="1"/>
        </w:numPr>
        <w:spacing w:before="240" w:after="120"/>
        <w:rPr>
          <w:rFonts w:ascii="Arial" w:hAnsi="Arial"/>
          <w:sz w:val="20"/>
          <w:szCs w:val="20"/>
        </w:rPr>
      </w:pPr>
      <w:r w:rsidRPr="00150CDD">
        <w:rPr>
          <w:rFonts w:ascii="Arial" w:hAnsi="Arial"/>
          <w:b/>
          <w:sz w:val="20"/>
          <w:szCs w:val="20"/>
        </w:rPr>
        <w:t>EXPERIENCE and/or EDUCATION</w:t>
      </w:r>
      <w:r w:rsidRPr="00150CDD">
        <w:rPr>
          <w:rFonts w:ascii="Arial" w:hAnsi="Arial"/>
          <w:sz w:val="20"/>
          <w:szCs w:val="20"/>
        </w:rPr>
        <w:t xml:space="preserve">:  </w:t>
      </w:r>
      <w:r>
        <w:rPr>
          <w:rFonts w:ascii="Arial" w:hAnsi="Arial"/>
          <w:sz w:val="20"/>
          <w:szCs w:val="20"/>
        </w:rPr>
        <w:t xml:space="preserve">1-2 </w:t>
      </w:r>
      <w:proofErr w:type="spellStart"/>
      <w:r>
        <w:rPr>
          <w:rFonts w:ascii="Arial" w:hAnsi="Arial"/>
          <w:sz w:val="20"/>
          <w:szCs w:val="20"/>
        </w:rPr>
        <w:t>years experience</w:t>
      </w:r>
      <w:proofErr w:type="spellEnd"/>
      <w:r>
        <w:rPr>
          <w:rFonts w:ascii="Arial" w:hAnsi="Arial"/>
          <w:sz w:val="20"/>
          <w:szCs w:val="20"/>
        </w:rPr>
        <w:t xml:space="preserve"> working in an accounting department using QuickBooks or similar accounting software to enter invoices and pay bills. Bachelor’s degree in accounting a plus. </w:t>
      </w:r>
    </w:p>
    <w:p w:rsidR="00BE7CE4" w:rsidRPr="00D630FA" w:rsidRDefault="00BE7CE4" w:rsidP="00BE7CE4">
      <w:pPr>
        <w:pStyle w:val="ListParagraph"/>
        <w:numPr>
          <w:ilvl w:val="0"/>
          <w:numId w:val="1"/>
        </w:numPr>
        <w:spacing w:before="240" w:after="120"/>
        <w:rPr>
          <w:rFonts w:ascii="Arial" w:hAnsi="Arial"/>
          <w:sz w:val="20"/>
          <w:szCs w:val="20"/>
        </w:rPr>
      </w:pPr>
      <w:r w:rsidRPr="00D630FA">
        <w:rPr>
          <w:rFonts w:ascii="Arial" w:hAnsi="Arial"/>
          <w:b/>
          <w:sz w:val="20"/>
          <w:szCs w:val="20"/>
        </w:rPr>
        <w:t>TECHNOLOGY COMPETENCE</w:t>
      </w:r>
      <w:r w:rsidRPr="00D630FA">
        <w:rPr>
          <w:rFonts w:ascii="Arial" w:hAnsi="Arial"/>
          <w:sz w:val="20"/>
          <w:szCs w:val="20"/>
        </w:rPr>
        <w:t>: Experience using Excel at the intermediate level. Ability to learn and easily adapt to new technology as needed. Ability to train others a plus.</w:t>
      </w:r>
    </w:p>
    <w:p w:rsidR="00BE7CE4" w:rsidRPr="00150CDD" w:rsidRDefault="00BE7CE4" w:rsidP="00BE7CE4">
      <w:pPr>
        <w:pStyle w:val="ListParagraph"/>
        <w:numPr>
          <w:ilvl w:val="0"/>
          <w:numId w:val="1"/>
        </w:numPr>
        <w:spacing w:after="120"/>
        <w:rPr>
          <w:rFonts w:ascii="Arial" w:hAnsi="Arial"/>
          <w:sz w:val="20"/>
          <w:szCs w:val="20"/>
        </w:rPr>
      </w:pPr>
      <w:r w:rsidRPr="00150CDD">
        <w:rPr>
          <w:rFonts w:ascii="Arial" w:hAnsi="Arial"/>
          <w:b/>
          <w:sz w:val="20"/>
          <w:szCs w:val="20"/>
        </w:rPr>
        <w:t>LANGUAGE SKILLS</w:t>
      </w:r>
      <w:r w:rsidRPr="00150CDD">
        <w:rPr>
          <w:rFonts w:ascii="Arial" w:hAnsi="Arial"/>
          <w:sz w:val="20"/>
          <w:szCs w:val="20"/>
        </w:rPr>
        <w:t xml:space="preserve">:  Excellent written and verbal communication skills.  </w:t>
      </w:r>
    </w:p>
    <w:p w:rsidR="00BE7CE4" w:rsidRPr="00150CDD" w:rsidRDefault="00BE7CE4" w:rsidP="00BE7CE4">
      <w:pPr>
        <w:pStyle w:val="ListParagraph"/>
        <w:numPr>
          <w:ilvl w:val="0"/>
          <w:numId w:val="1"/>
        </w:numPr>
        <w:spacing w:after="120"/>
        <w:rPr>
          <w:rFonts w:ascii="Arial" w:hAnsi="Arial"/>
          <w:sz w:val="20"/>
          <w:szCs w:val="20"/>
        </w:rPr>
      </w:pPr>
      <w:r w:rsidRPr="00150CDD">
        <w:rPr>
          <w:rFonts w:ascii="Arial" w:hAnsi="Arial"/>
          <w:b/>
          <w:sz w:val="20"/>
          <w:szCs w:val="20"/>
        </w:rPr>
        <w:t>REASONING ABILITY</w:t>
      </w:r>
      <w:r w:rsidRPr="00150CDD">
        <w:rPr>
          <w:rFonts w:ascii="Arial" w:hAnsi="Arial"/>
          <w:sz w:val="20"/>
          <w:szCs w:val="20"/>
        </w:rPr>
        <w:t>:  Ability to carry out written and verbal instructions. Ability to multi-task multiple projects along with the ability to prioritize work when faced with competing projects.</w:t>
      </w:r>
    </w:p>
    <w:p w:rsidR="00BE7CE4" w:rsidRPr="00150CDD" w:rsidRDefault="00BE7CE4" w:rsidP="00BE7CE4">
      <w:pPr>
        <w:pStyle w:val="ListParagraph"/>
        <w:numPr>
          <w:ilvl w:val="0"/>
          <w:numId w:val="1"/>
        </w:numPr>
        <w:spacing w:after="120"/>
        <w:rPr>
          <w:rFonts w:ascii="Arial" w:hAnsi="Arial"/>
          <w:sz w:val="20"/>
          <w:szCs w:val="20"/>
        </w:rPr>
      </w:pPr>
      <w:r w:rsidRPr="00150CDD">
        <w:rPr>
          <w:rFonts w:ascii="Arial" w:hAnsi="Arial"/>
          <w:b/>
          <w:sz w:val="20"/>
          <w:szCs w:val="20"/>
        </w:rPr>
        <w:t>HONESTY &amp; INTEGRITY</w:t>
      </w:r>
      <w:r w:rsidRPr="00150CDD">
        <w:rPr>
          <w:rFonts w:ascii="Arial" w:hAnsi="Arial"/>
          <w:sz w:val="20"/>
          <w:szCs w:val="20"/>
        </w:rPr>
        <w:t xml:space="preserve">: Must be honest and must maintain strict confidentiality at all times - without exception. </w:t>
      </w:r>
    </w:p>
    <w:p w:rsidR="00BE7CE4" w:rsidRPr="00150CDD" w:rsidRDefault="00BE7CE4" w:rsidP="00BE7CE4">
      <w:pPr>
        <w:pStyle w:val="ListParagraph"/>
        <w:numPr>
          <w:ilvl w:val="0"/>
          <w:numId w:val="1"/>
        </w:numPr>
        <w:spacing w:after="120"/>
        <w:rPr>
          <w:rFonts w:ascii="Arial" w:hAnsi="Arial"/>
          <w:sz w:val="20"/>
          <w:szCs w:val="20"/>
        </w:rPr>
      </w:pPr>
      <w:r w:rsidRPr="00150CDD">
        <w:rPr>
          <w:rFonts w:ascii="Arial" w:hAnsi="Arial"/>
          <w:b/>
          <w:sz w:val="20"/>
          <w:szCs w:val="20"/>
        </w:rPr>
        <w:t>JUDGMENT</w:t>
      </w:r>
      <w:r w:rsidRPr="00150CDD">
        <w:rPr>
          <w:rFonts w:ascii="Arial" w:hAnsi="Arial"/>
          <w:sz w:val="20"/>
          <w:szCs w:val="20"/>
        </w:rPr>
        <w:t>: Consistently displays good judgment in making business decisions.</w:t>
      </w:r>
    </w:p>
    <w:p w:rsidR="00BE7CE4" w:rsidRPr="00150CDD" w:rsidRDefault="00BE7CE4" w:rsidP="00BE7CE4">
      <w:pPr>
        <w:pStyle w:val="ListParagraph"/>
        <w:numPr>
          <w:ilvl w:val="0"/>
          <w:numId w:val="1"/>
        </w:numPr>
        <w:rPr>
          <w:rFonts w:ascii="Arial" w:hAnsi="Arial"/>
          <w:sz w:val="20"/>
          <w:szCs w:val="20"/>
        </w:rPr>
      </w:pPr>
      <w:r w:rsidRPr="00150CDD">
        <w:rPr>
          <w:rFonts w:ascii="Arial" w:hAnsi="Arial"/>
          <w:b/>
          <w:sz w:val="20"/>
          <w:szCs w:val="20"/>
        </w:rPr>
        <w:t>OTHER</w:t>
      </w:r>
      <w:r w:rsidRPr="00150CDD">
        <w:rPr>
          <w:rFonts w:ascii="Arial" w:hAnsi="Arial"/>
          <w:sz w:val="20"/>
          <w:szCs w:val="20"/>
        </w:rPr>
        <w:t>: Hold a valid driver's license and acceptable criminal record (CORI)</w:t>
      </w:r>
      <w:r w:rsidR="00634B90">
        <w:rPr>
          <w:rFonts w:ascii="Arial" w:hAnsi="Arial"/>
          <w:sz w:val="20"/>
          <w:szCs w:val="20"/>
        </w:rPr>
        <w:t>, Fingerprinting, OIG and Driver history</w:t>
      </w:r>
      <w:r w:rsidRPr="00150CDD">
        <w:rPr>
          <w:rFonts w:ascii="Arial" w:hAnsi="Arial"/>
          <w:sz w:val="20"/>
          <w:szCs w:val="20"/>
        </w:rPr>
        <w:t xml:space="preserve"> required.</w:t>
      </w:r>
    </w:p>
    <w:p w:rsidR="00BE7CE4" w:rsidRPr="00150CDD" w:rsidRDefault="00BE7CE4" w:rsidP="00BE7CE4">
      <w:pPr>
        <w:ind w:left="720" w:hanging="720"/>
        <w:rPr>
          <w:rFonts w:ascii="Arial" w:hAnsi="Arial"/>
          <w:sz w:val="20"/>
          <w:szCs w:val="20"/>
        </w:rPr>
      </w:pPr>
    </w:p>
    <w:p w:rsidR="00BE7CE4" w:rsidRDefault="00BE7CE4" w:rsidP="00BE7CE4">
      <w:pPr>
        <w:rPr>
          <w:rFonts w:ascii="Arial" w:hAnsi="Arial"/>
          <w:sz w:val="20"/>
          <w:szCs w:val="20"/>
        </w:rPr>
      </w:pPr>
      <w:r w:rsidRPr="00150CDD">
        <w:rPr>
          <w:rFonts w:ascii="Arial" w:hAnsi="Arial"/>
          <w:b/>
          <w:sz w:val="20"/>
          <w:szCs w:val="20"/>
        </w:rPr>
        <w:t>WORK ENVIRONMENT</w:t>
      </w:r>
      <w:r w:rsidRPr="00E67BBE">
        <w:rPr>
          <w:rFonts w:ascii="Arial" w:hAnsi="Arial"/>
          <w:b/>
          <w:sz w:val="20"/>
          <w:szCs w:val="20"/>
        </w:rPr>
        <w:t>:</w:t>
      </w:r>
      <w:r>
        <w:rPr>
          <w:rFonts w:ascii="Arial" w:hAnsi="Arial"/>
          <w:b/>
          <w:sz w:val="20"/>
          <w:szCs w:val="20"/>
        </w:rPr>
        <w:t xml:space="preserve"> </w:t>
      </w:r>
      <w:r w:rsidRPr="00E67BBE">
        <w:rPr>
          <w:rFonts w:ascii="Arial" w:hAnsi="Arial"/>
          <w:sz w:val="20"/>
          <w:szCs w:val="20"/>
        </w:rPr>
        <w:t xml:space="preserve">The work environment is a standard office environment. Reasonable accommodations </w:t>
      </w:r>
      <w:proofErr w:type="gramStart"/>
      <w:r w:rsidRPr="00E67BBE">
        <w:rPr>
          <w:rFonts w:ascii="Arial" w:hAnsi="Arial"/>
          <w:sz w:val="20"/>
          <w:szCs w:val="20"/>
        </w:rPr>
        <w:t>may be made</w:t>
      </w:r>
      <w:proofErr w:type="gramEnd"/>
      <w:r w:rsidRPr="00E67BBE">
        <w:rPr>
          <w:rFonts w:ascii="Arial" w:hAnsi="Arial"/>
          <w:sz w:val="20"/>
          <w:szCs w:val="20"/>
        </w:rPr>
        <w:t xml:space="preserve"> to enable individuals with disabilities to perform the essential functions. </w:t>
      </w:r>
      <w:r w:rsidRPr="00150CDD">
        <w:rPr>
          <w:rFonts w:ascii="Arial" w:hAnsi="Arial"/>
          <w:sz w:val="20"/>
          <w:szCs w:val="20"/>
        </w:rPr>
        <w:t>This position requires the employee to sit at an office desk and utilize a PC for extended periods.  This position also requires that the employee routinely, regularly and appropriately communicate with internal and external stakeholders in person and via telephone and email.</w:t>
      </w:r>
    </w:p>
    <w:p w:rsidR="00946B47" w:rsidRDefault="00946B47" w:rsidP="00BE7CE4">
      <w:pPr>
        <w:rPr>
          <w:rFonts w:ascii="Arial" w:hAnsi="Arial"/>
          <w:sz w:val="20"/>
          <w:szCs w:val="20"/>
        </w:rPr>
      </w:pPr>
    </w:p>
    <w:p w:rsidR="00946B47" w:rsidRDefault="00946B47" w:rsidP="00BE7CE4">
      <w:pPr>
        <w:rPr>
          <w:rFonts w:ascii="Arial" w:hAnsi="Arial"/>
          <w:sz w:val="20"/>
          <w:szCs w:val="20"/>
        </w:rPr>
      </w:pPr>
      <w:r>
        <w:rPr>
          <w:rFonts w:ascii="Arial" w:hAnsi="Arial"/>
          <w:sz w:val="20"/>
          <w:szCs w:val="20"/>
        </w:rPr>
        <w:t>The Arc of the South Shore, Inc. is an equal opportunity employer.  All qualified candidates are encouraged to apply.</w:t>
      </w:r>
    </w:p>
    <w:p w:rsidR="00C26542" w:rsidRPr="00C26542" w:rsidRDefault="00C26542" w:rsidP="00BE7CE4">
      <w:pPr>
        <w:rPr>
          <w:rFonts w:ascii="Arial" w:hAnsi="Arial"/>
          <w:b/>
          <w:sz w:val="20"/>
          <w:szCs w:val="20"/>
          <w:u w:val="single"/>
        </w:rPr>
      </w:pPr>
    </w:p>
    <w:p w:rsidR="00C26542" w:rsidRPr="00C26542" w:rsidRDefault="00C26542" w:rsidP="00C26542">
      <w:pPr>
        <w:jc w:val="center"/>
        <w:rPr>
          <w:rFonts w:ascii="Arial" w:hAnsi="Arial"/>
          <w:b/>
          <w:sz w:val="20"/>
          <w:szCs w:val="20"/>
          <w:u w:val="single"/>
        </w:rPr>
      </w:pPr>
      <w:r w:rsidRPr="00C26542">
        <w:rPr>
          <w:rFonts w:ascii="Arial" w:hAnsi="Arial"/>
          <w:b/>
          <w:sz w:val="20"/>
          <w:szCs w:val="20"/>
          <w:u w:val="single"/>
        </w:rPr>
        <w:t>Cover Letter and Resumes to:</w:t>
      </w:r>
    </w:p>
    <w:p w:rsidR="00C26542" w:rsidRDefault="00C26542" w:rsidP="00C26542">
      <w:pPr>
        <w:jc w:val="center"/>
        <w:rPr>
          <w:rFonts w:ascii="Arial" w:hAnsi="Arial"/>
          <w:sz w:val="20"/>
          <w:szCs w:val="20"/>
        </w:rPr>
      </w:pPr>
      <w:r>
        <w:rPr>
          <w:rFonts w:ascii="Arial" w:hAnsi="Arial"/>
          <w:sz w:val="20"/>
          <w:szCs w:val="20"/>
        </w:rPr>
        <w:t>Ben Schineller, Controller</w:t>
      </w:r>
    </w:p>
    <w:p w:rsidR="00C26542" w:rsidRDefault="00C26542" w:rsidP="00C26542">
      <w:pPr>
        <w:jc w:val="center"/>
        <w:rPr>
          <w:rFonts w:ascii="Arial" w:hAnsi="Arial"/>
          <w:sz w:val="20"/>
          <w:szCs w:val="20"/>
        </w:rPr>
      </w:pPr>
      <w:r>
        <w:rPr>
          <w:rFonts w:ascii="Arial" w:hAnsi="Arial"/>
          <w:sz w:val="20"/>
          <w:szCs w:val="20"/>
        </w:rPr>
        <w:t>The Arc of the South Shore, Inc.</w:t>
      </w:r>
    </w:p>
    <w:p w:rsidR="00C26542" w:rsidRDefault="00C26542" w:rsidP="00C26542">
      <w:pPr>
        <w:jc w:val="center"/>
        <w:rPr>
          <w:rFonts w:ascii="Arial" w:hAnsi="Arial"/>
          <w:sz w:val="20"/>
          <w:szCs w:val="20"/>
        </w:rPr>
      </w:pPr>
      <w:r>
        <w:rPr>
          <w:rFonts w:ascii="Arial" w:hAnsi="Arial"/>
          <w:sz w:val="20"/>
          <w:szCs w:val="20"/>
        </w:rPr>
        <w:t>371 River St</w:t>
      </w:r>
    </w:p>
    <w:p w:rsidR="00C26542" w:rsidRDefault="00C26542" w:rsidP="00C26542">
      <w:pPr>
        <w:jc w:val="center"/>
        <w:rPr>
          <w:rFonts w:ascii="Arial" w:hAnsi="Arial"/>
          <w:sz w:val="20"/>
          <w:szCs w:val="20"/>
        </w:rPr>
      </w:pPr>
      <w:r>
        <w:rPr>
          <w:rFonts w:ascii="Arial" w:hAnsi="Arial"/>
          <w:sz w:val="20"/>
          <w:szCs w:val="20"/>
        </w:rPr>
        <w:t>Weymouth, MA  02191</w:t>
      </w:r>
    </w:p>
    <w:p w:rsidR="00C26542" w:rsidRPr="00150CDD" w:rsidRDefault="00C26542" w:rsidP="00C26542">
      <w:pPr>
        <w:jc w:val="center"/>
        <w:rPr>
          <w:rFonts w:ascii="Arial" w:hAnsi="Arial"/>
          <w:sz w:val="20"/>
          <w:szCs w:val="20"/>
        </w:rPr>
      </w:pPr>
    </w:p>
    <w:p w:rsidR="00BE7CE4" w:rsidRPr="00150CDD" w:rsidRDefault="00BE7CE4" w:rsidP="00BE7CE4">
      <w:pPr>
        <w:rPr>
          <w:rFonts w:ascii="Arial" w:hAnsi="Arial"/>
          <w:sz w:val="20"/>
          <w:szCs w:val="20"/>
        </w:rPr>
      </w:pPr>
    </w:p>
    <w:p w:rsidR="00BE7CE4" w:rsidRPr="00150CDD" w:rsidRDefault="00BE7CE4" w:rsidP="00BE7CE4">
      <w:pPr>
        <w:rPr>
          <w:rFonts w:ascii="Arial" w:hAnsi="Arial"/>
          <w:b/>
          <w:sz w:val="20"/>
          <w:szCs w:val="20"/>
        </w:rPr>
      </w:pPr>
    </w:p>
    <w:p w:rsidR="00430759" w:rsidRDefault="00430759"/>
    <w:sectPr w:rsidR="00430759" w:rsidSect="00C26542">
      <w:pgSz w:w="12240" w:h="15840"/>
      <w:pgMar w:top="432"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D1DE4"/>
    <w:multiLevelType w:val="hybridMultilevel"/>
    <w:tmpl w:val="80303A8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2D060B6B"/>
    <w:multiLevelType w:val="hybridMultilevel"/>
    <w:tmpl w:val="7B86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CE4"/>
    <w:rsid w:val="00016874"/>
    <w:rsid w:val="00430759"/>
    <w:rsid w:val="00634B90"/>
    <w:rsid w:val="00840685"/>
    <w:rsid w:val="00946B47"/>
    <w:rsid w:val="00A168D1"/>
    <w:rsid w:val="00A42A52"/>
    <w:rsid w:val="00BE7CE4"/>
    <w:rsid w:val="00C03851"/>
    <w:rsid w:val="00C26542"/>
    <w:rsid w:val="00DA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9FCC3"/>
  <w15:chartTrackingRefBased/>
  <w15:docId w15:val="{929F8E37-2358-47BB-85F4-20843611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CE4"/>
    <w:pPr>
      <w:spacing w:after="0" w:line="240" w:lineRule="auto"/>
    </w:pPr>
    <w:rPr>
      <w:rFonts w:ascii="Bookman Old Style" w:eastAsia="Times New Roman" w:hAnsi="Bookman Old Style"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CE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Santon</dc:creator>
  <cp:keywords/>
  <dc:description/>
  <cp:lastModifiedBy>Deb Santon</cp:lastModifiedBy>
  <cp:revision>3</cp:revision>
  <cp:lastPrinted>2017-11-28T14:50:00Z</cp:lastPrinted>
  <dcterms:created xsi:type="dcterms:W3CDTF">2017-11-30T14:35:00Z</dcterms:created>
  <dcterms:modified xsi:type="dcterms:W3CDTF">2017-11-30T15:03:00Z</dcterms:modified>
</cp:coreProperties>
</file>